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5C" w:rsidRDefault="007145C4">
      <w:r>
        <w:rPr>
          <w:noProof/>
          <w:lang w:val="en-CA" w:eastAsia="en-CA"/>
        </w:rPr>
        <w:drawing>
          <wp:inline distT="0" distB="0" distL="0" distR="0" wp14:anchorId="696E677E">
            <wp:extent cx="5852795"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795" cy="853440"/>
                    </a:xfrm>
                    <a:prstGeom prst="rect">
                      <a:avLst/>
                    </a:prstGeom>
                    <a:noFill/>
                  </pic:spPr>
                </pic:pic>
              </a:graphicData>
            </a:graphic>
          </wp:inline>
        </w:drawing>
      </w:r>
    </w:p>
    <w:p w:rsidR="007145C4" w:rsidRDefault="007145C4" w:rsidP="005C5999">
      <w:pPr>
        <w:jc w:val="center"/>
        <w:rPr>
          <w:rFonts w:ascii="Book Antiqua" w:hAnsi="Book Antiqua"/>
          <w:b/>
          <w:u w:val="single"/>
        </w:rPr>
      </w:pPr>
    </w:p>
    <w:p w:rsidR="005C5999" w:rsidRPr="005C5999" w:rsidRDefault="005C5999" w:rsidP="005C5999">
      <w:pPr>
        <w:jc w:val="center"/>
        <w:rPr>
          <w:rFonts w:ascii="Book Antiqua" w:hAnsi="Book Antiqua"/>
          <w:b/>
          <w:u w:val="single"/>
        </w:rPr>
      </w:pPr>
      <w:r w:rsidRPr="005C5999">
        <w:rPr>
          <w:rFonts w:ascii="Book Antiqua" w:hAnsi="Book Antiqua"/>
          <w:b/>
          <w:u w:val="single"/>
        </w:rPr>
        <w:t>The Castor Oil Pack</w:t>
      </w:r>
    </w:p>
    <w:p w:rsidR="005C5999" w:rsidRPr="005C5999" w:rsidRDefault="005C5999" w:rsidP="005C5999">
      <w:pPr>
        <w:spacing w:after="0" w:line="240" w:lineRule="auto"/>
        <w:rPr>
          <w:rFonts w:ascii="Book Antiqua" w:hAnsi="Book Antiqua"/>
        </w:rPr>
      </w:pPr>
      <w:r w:rsidRPr="005C5999">
        <w:rPr>
          <w:rFonts w:ascii="Book Antiqua" w:hAnsi="Book Antiqua"/>
        </w:rPr>
        <w:t>Background:</w:t>
      </w:r>
    </w:p>
    <w:p w:rsidR="005C5999" w:rsidRPr="005C5999" w:rsidRDefault="005C5999" w:rsidP="005C5999">
      <w:pPr>
        <w:spacing w:after="0" w:line="240" w:lineRule="auto"/>
        <w:rPr>
          <w:rFonts w:ascii="Book Antiqua" w:hAnsi="Book Antiqua"/>
        </w:rPr>
      </w:pPr>
      <w:r w:rsidRPr="005C5999">
        <w:rPr>
          <w:rFonts w:ascii="Book Antiqua" w:hAnsi="Book Antiqua"/>
        </w:rPr>
        <w:tab/>
        <w:t xml:space="preserve">The castor bean (Oleum </w:t>
      </w:r>
      <w:proofErr w:type="spellStart"/>
      <w:r w:rsidRPr="005C5999">
        <w:rPr>
          <w:rFonts w:ascii="Book Antiqua" w:hAnsi="Book Antiqua"/>
        </w:rPr>
        <w:t>ricini</w:t>
      </w:r>
      <w:proofErr w:type="spellEnd"/>
      <w:r w:rsidRPr="005C5999">
        <w:rPr>
          <w:rFonts w:ascii="Book Antiqua" w:hAnsi="Book Antiqua"/>
        </w:rPr>
        <w:t xml:space="preserve">), also known as Palma Christi, due to its shape and healing properties, is know principally as a cathartic (strong laxative when taken internally).  A gentler use is in the form of a pack placed over the abdomen, usually with heat applied.  The oil is absorbed into the lymphatic circulation to provide a soothing, cleansing and nutritive treatment, which stimulates immune function via lymphatic stimulation and </w:t>
      </w:r>
      <w:proofErr w:type="spellStart"/>
      <w:r w:rsidRPr="005C5999">
        <w:rPr>
          <w:rFonts w:ascii="Book Antiqua" w:hAnsi="Book Antiqua"/>
        </w:rPr>
        <w:t>tonifies</w:t>
      </w:r>
      <w:proofErr w:type="spellEnd"/>
      <w:r w:rsidRPr="005C5999">
        <w:rPr>
          <w:rFonts w:ascii="Book Antiqua" w:hAnsi="Book Antiqua"/>
        </w:rPr>
        <w:t xml:space="preserve"> internal organs.</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Use:</w:t>
      </w:r>
    </w:p>
    <w:p w:rsidR="005C5999" w:rsidRPr="005C5999" w:rsidRDefault="005C5999" w:rsidP="005C5999">
      <w:pPr>
        <w:spacing w:after="0" w:line="240" w:lineRule="auto"/>
        <w:rPr>
          <w:rFonts w:ascii="Book Antiqua" w:hAnsi="Book Antiqua"/>
        </w:rPr>
      </w:pPr>
      <w:r w:rsidRPr="005C5999">
        <w:rPr>
          <w:rFonts w:ascii="Book Antiqua" w:hAnsi="Book Antiqua"/>
        </w:rPr>
        <w:tab/>
        <w:t>The castor oil pack has many applications, and has been used in specific cases such as uterine fibroids and ovarian cysts that are non-malignant.  Other conditions which respond well include: headaches, liver disorders, constipation, diarrhea, intestinal disorders, gallbladder inflammation or stones, conditions with poor elimination, night time urinary frequency and inflamed joints and most important, general detoxification.</w:t>
      </w:r>
    </w:p>
    <w:p w:rsidR="005C5999" w:rsidRPr="005C5999" w:rsidRDefault="005C5999" w:rsidP="005C5999">
      <w:pPr>
        <w:spacing w:after="0" w:line="240" w:lineRule="auto"/>
        <w:rPr>
          <w:rFonts w:ascii="Book Antiqua" w:hAnsi="Book Antiqua"/>
        </w:rPr>
      </w:pPr>
      <w:r w:rsidRPr="005C5999">
        <w:rPr>
          <w:rFonts w:ascii="Book Antiqua" w:hAnsi="Book Antiqua"/>
        </w:rPr>
        <w:tab/>
        <w:t>It is to be used with caution in pregnancy or during menstruation as it may create additional bleeding.</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Materials Needed:</w:t>
      </w:r>
    </w:p>
    <w:p w:rsidR="005C5999" w:rsidRPr="005C5999" w:rsidRDefault="005C5999" w:rsidP="005C5999">
      <w:pPr>
        <w:spacing w:after="0" w:line="240" w:lineRule="auto"/>
        <w:rPr>
          <w:rFonts w:ascii="Book Antiqua" w:hAnsi="Book Antiqua"/>
        </w:rPr>
      </w:pPr>
      <w:r w:rsidRPr="005C5999">
        <w:rPr>
          <w:rFonts w:ascii="Book Antiqua" w:hAnsi="Book Antiqua"/>
        </w:rPr>
        <w:tab/>
        <w:t>Castor oil</w:t>
      </w:r>
      <w:r w:rsidRPr="005C5999">
        <w:rPr>
          <w:rFonts w:ascii="Book Antiqua" w:hAnsi="Book Antiqua"/>
        </w:rPr>
        <w:tab/>
      </w:r>
      <w:r w:rsidRPr="005C5999">
        <w:rPr>
          <w:rFonts w:ascii="Book Antiqua" w:hAnsi="Book Antiqua"/>
        </w:rPr>
        <w:tab/>
        <w:t>36’x 10” white cotton flannel or wool flannel</w:t>
      </w:r>
    </w:p>
    <w:p w:rsidR="005C5999" w:rsidRPr="005C5999" w:rsidRDefault="005C5999" w:rsidP="005C5999">
      <w:pPr>
        <w:spacing w:after="0" w:line="240" w:lineRule="auto"/>
        <w:rPr>
          <w:rFonts w:ascii="Book Antiqua" w:hAnsi="Book Antiqua"/>
        </w:rPr>
      </w:pPr>
      <w:r w:rsidRPr="005C5999">
        <w:rPr>
          <w:rFonts w:ascii="Book Antiqua" w:hAnsi="Book Antiqua"/>
        </w:rPr>
        <w:tab/>
        <w:t>Old towel</w:t>
      </w:r>
      <w:r w:rsidRPr="005C5999">
        <w:rPr>
          <w:rFonts w:ascii="Book Antiqua" w:hAnsi="Book Antiqua"/>
        </w:rPr>
        <w:tab/>
      </w:r>
      <w:r w:rsidRPr="005C5999">
        <w:rPr>
          <w:rFonts w:ascii="Book Antiqua" w:hAnsi="Book Antiqua"/>
        </w:rPr>
        <w:tab/>
        <w:t>hot water bottle or heating pad (optional)</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Procedure:</w:t>
      </w:r>
      <w:r w:rsidRPr="005C5999">
        <w:rPr>
          <w:rFonts w:ascii="Book Antiqua" w:hAnsi="Book Antiqua"/>
        </w:rPr>
        <w:tab/>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 xml:space="preserve">Fold flannel into 2 -3 thickness to fit over your entire abdomen.  In many cases (especially if there is breast or lung issues), cover the ENTIRE chest and abdomen.  </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Drizzle approximately 1/8 cup of castor oil to the flannel.  Fold flannel in half to add the oil.  Unfold and apply to abdomen.  Note:  The first couple of weeks you use the pack you will have to add an additional tablespoon of oil about every 3-4 days.  Eventually, the pack will be saturated enough that reapplication of oil should only be needed every 1-2 weeks.  The pack should NOT be dripping with oil.  As an example, it should have just enough oil to make a slight oil mark on furniture as if you were going to polish it.</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Lay an old towel out on the surface you will be lying on.  This will prevent STAINING as castor oil stains and you will not be likely to get it out, so be cautious.</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Ideally, lie on your back, with your feet elevated (use of a pillow under your knees and feet works well), placing flannel over entire abdomen (or chest), cover with towel and then place a hot water bottle or heating pad on top.  (NOTE heat is NOT required during warm weather months).</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lastRenderedPageBreak/>
        <w:t>Leave pack on for 45-60 minutes.  This is an excellent time to now practice visualization, mediation, or relaxation breathing.  (This involves placing 1 hand on your diaphragm and the other on your lower abdomen.  As you breathe in, force your lower abdomen to swell like a balloon.  With each breath out, practice relaxing your jaw and shoulders.  As you practice more, relax all muscles in your body.  Alternatively to these you may prefer just to sleep.  Some people will wear the pack all night using an ace bandage to hold it in place.</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After finishing, if necessary, you can remove the oil with a solution of 2 tablespoons of baking soda to 1 quart water or often hair conditioner works well.  You can also choose to leave the oil on the skin to be totally absorbed over time. (NOTE) there should only be a VERY thin film of castor oil on the skin when you finish the treatment.</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Store the pack in a large zip-lock bag.  Reuse the pack many times, adding more oil as needed to keep the pack saturated.  Replace the pack after it begins to change colour (usually several months).</w:t>
      </w:r>
    </w:p>
    <w:p w:rsidR="005C5999" w:rsidRPr="005C5999" w:rsidRDefault="005C5999" w:rsidP="005C5999">
      <w:pPr>
        <w:pStyle w:val="ListParagraph"/>
        <w:numPr>
          <w:ilvl w:val="0"/>
          <w:numId w:val="1"/>
        </w:numPr>
        <w:spacing w:after="0" w:line="240" w:lineRule="auto"/>
        <w:rPr>
          <w:rFonts w:ascii="Book Antiqua" w:hAnsi="Book Antiqua"/>
        </w:rPr>
      </w:pPr>
      <w:r w:rsidRPr="005C5999">
        <w:rPr>
          <w:rFonts w:ascii="Book Antiqua" w:hAnsi="Book Antiqua"/>
        </w:rPr>
        <w:t>For maximum effectiveness, it is necessary to apply the pack as often as possible.  Try for a least 4 consecutive days per week for at least 4-6 weeks.  Patients who use the pack daily will receive the most beneficial effects.  Once the pack has been used and its’ effectiveness felt, most patients will continue to use the pack on a regular basis for many years.</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The “DO ANYWHERE” Castor Oil Pack</w:t>
      </w:r>
    </w:p>
    <w:p w:rsidR="005C5999" w:rsidRPr="005C5999" w:rsidRDefault="005C5999" w:rsidP="005C5999">
      <w:pPr>
        <w:spacing w:after="0" w:line="240" w:lineRule="auto"/>
        <w:rPr>
          <w:rFonts w:ascii="Book Antiqua" w:hAnsi="Book Antiqua"/>
        </w:rPr>
      </w:pP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 xml:space="preserve"> Add castor oil to the flannel until it is saturated (usually taking 1-2 weeks)</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Apply to abdomen (or entire chest)</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Wrap abdomen with an old towel so it over laps at front</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Tie this comfortably tight by using 2 ace bandages, one around the ribs and the other around the waist, to keep the pack close to the body.</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Apply heating pad or hot water bottle to maintain heat (if necessary).</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Wrap up in a robe/gown and read or relax for 45 -60 minutes</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Store pack in a zip-lock bag.</w:t>
      </w:r>
    </w:p>
    <w:p w:rsidR="005C5999" w:rsidRPr="005C5999" w:rsidRDefault="005C5999" w:rsidP="005C5999">
      <w:pPr>
        <w:pStyle w:val="ListParagraph"/>
        <w:numPr>
          <w:ilvl w:val="0"/>
          <w:numId w:val="2"/>
        </w:numPr>
        <w:spacing w:after="0" w:line="240" w:lineRule="auto"/>
        <w:rPr>
          <w:rFonts w:ascii="Book Antiqua" w:hAnsi="Book Antiqua"/>
        </w:rPr>
      </w:pPr>
      <w:r w:rsidRPr="005C5999">
        <w:rPr>
          <w:rFonts w:ascii="Book Antiqua" w:hAnsi="Book Antiqua"/>
        </w:rPr>
        <w:t>Use the pack as often as possible (daily is preferred)</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Alternatively:</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Use a castor oil pack holder that is available from various retail outlets.  It is a “self-contained” unit and eliminates ALL the “mess”.  Once you try it you will love it.</w:t>
      </w:r>
    </w:p>
    <w:p w:rsidR="005C5999" w:rsidRPr="005C5999" w:rsidRDefault="005C5999" w:rsidP="005C5999">
      <w:pPr>
        <w:spacing w:after="0" w:line="240" w:lineRule="auto"/>
        <w:rPr>
          <w:rFonts w:ascii="Book Antiqua" w:hAnsi="Book Antiqua"/>
        </w:rPr>
      </w:pPr>
    </w:p>
    <w:p w:rsidR="005C5999" w:rsidRPr="005C5999" w:rsidRDefault="005C5999" w:rsidP="005C5999">
      <w:pPr>
        <w:spacing w:after="0" w:line="240" w:lineRule="auto"/>
        <w:rPr>
          <w:rFonts w:ascii="Book Antiqua" w:hAnsi="Book Antiqua"/>
        </w:rPr>
      </w:pPr>
      <w:r w:rsidRPr="005C5999">
        <w:rPr>
          <w:rFonts w:ascii="Book Antiqua" w:hAnsi="Book Antiqua"/>
        </w:rPr>
        <w:t>ALTERNATIVE METHOD</w:t>
      </w:r>
    </w:p>
    <w:p w:rsidR="005C5999" w:rsidRPr="005C5999" w:rsidRDefault="005C5999" w:rsidP="005C5999">
      <w:pPr>
        <w:spacing w:after="0" w:line="240" w:lineRule="auto"/>
        <w:rPr>
          <w:rFonts w:ascii="Book Antiqua" w:hAnsi="Book Antiqua"/>
        </w:rPr>
      </w:pPr>
      <w:r w:rsidRPr="005C5999">
        <w:rPr>
          <w:rFonts w:ascii="Book Antiqua" w:hAnsi="Book Antiqua"/>
        </w:rPr>
        <w:tab/>
        <w:t>Many patients now apply the castor oil directly to the abdomen without the flannel pack.  You then proceed as before covering with a towel and place a heating pad or hot water bottle.  This is often applied for the entire night and in the morning the castor oil with be totally absorbed through the skin.  Remember to use old sheets on your bed as the castor oil does stain (which cannot be removed).</w:t>
      </w:r>
    </w:p>
    <w:p w:rsidR="00676E92" w:rsidRPr="005C5999" w:rsidRDefault="005C5999" w:rsidP="005C5999">
      <w:pPr>
        <w:spacing w:after="0" w:line="240" w:lineRule="auto"/>
        <w:rPr>
          <w:rFonts w:ascii="Bookman Old Style" w:hAnsi="Bookman Old Style"/>
          <w:sz w:val="24"/>
          <w:szCs w:val="24"/>
        </w:rPr>
      </w:pPr>
      <w:r w:rsidRPr="005C5999">
        <w:rPr>
          <w:rFonts w:ascii="Book Antiqua" w:hAnsi="Book Antiqua"/>
        </w:rPr>
        <w:tab/>
        <w:t xml:space="preserve">While this may be more convenient, it is not as effective as using the flannel pack </w:t>
      </w:r>
    </w:p>
    <w:sectPr w:rsidR="00676E92" w:rsidRPr="005C5999" w:rsidSect="007145C4">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DB" w:rsidRDefault="007111DB" w:rsidP="002E6B62">
      <w:pPr>
        <w:spacing w:after="0" w:line="240" w:lineRule="auto"/>
      </w:pPr>
      <w:r>
        <w:separator/>
      </w:r>
    </w:p>
  </w:endnote>
  <w:endnote w:type="continuationSeparator" w:id="0">
    <w:p w:rsidR="007111DB" w:rsidRDefault="007111DB" w:rsidP="002E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DC" w:rsidRDefault="008F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B3" w:rsidRDefault="00374DB3" w:rsidP="002E6B62">
    <w:pPr>
      <w:pStyle w:val="Footer"/>
    </w:pPr>
    <w:r>
      <w:t>_____________________________________________________________________________________</w:t>
    </w:r>
  </w:p>
  <w:p w:rsidR="00374DB3" w:rsidRPr="002E6B62" w:rsidRDefault="008F1DDC" w:rsidP="002E6B62">
    <w:pPr>
      <w:pStyle w:val="Footer"/>
      <w:jc w:val="center"/>
      <w:rPr>
        <w:rFonts w:ascii="Book Antiqua" w:hAnsi="Book Antiqua"/>
        <w:sz w:val="20"/>
        <w:szCs w:val="20"/>
      </w:rPr>
    </w:pPr>
    <w:r>
      <w:rPr>
        <w:rFonts w:ascii="Book Antiqua" w:hAnsi="Book Antiqua"/>
        <w:sz w:val="20"/>
        <w:szCs w:val="20"/>
      </w:rPr>
      <w:t xml:space="preserve">4 - </w:t>
    </w:r>
    <w:bookmarkStart w:id="0" w:name="_GoBack"/>
    <w:bookmarkEnd w:id="0"/>
    <w:r w:rsidR="00374DB3" w:rsidRPr="002E6B62">
      <w:rPr>
        <w:rFonts w:ascii="Book Antiqua" w:hAnsi="Book Antiqua"/>
        <w:sz w:val="20"/>
        <w:szCs w:val="20"/>
      </w:rPr>
      <w:t>76 King William St., Huntsville, ON, P1H 1E4     705-789-1117</w:t>
    </w:r>
  </w:p>
  <w:p w:rsidR="00374DB3" w:rsidRPr="002E6B62" w:rsidRDefault="00374DB3" w:rsidP="002E6B62">
    <w:pPr>
      <w:pStyle w:val="Footer"/>
      <w:jc w:val="center"/>
      <w:rPr>
        <w:rFonts w:ascii="Book Antiqua" w:hAnsi="Book Antiqua"/>
        <w:sz w:val="20"/>
        <w:szCs w:val="20"/>
      </w:rPr>
    </w:pPr>
    <w:r w:rsidRPr="002E6B62">
      <w:rPr>
        <w:rFonts w:ascii="Book Antiqua" w:hAnsi="Book Antiqua"/>
        <w:sz w:val="20"/>
        <w:szCs w:val="20"/>
      </w:rPr>
      <w:t>www</w:t>
    </w:r>
    <w:r w:rsidR="00FC2E16">
      <w:rPr>
        <w:rFonts w:ascii="Book Antiqua" w:hAnsi="Book Antiqua"/>
        <w:sz w:val="20"/>
        <w:szCs w:val="20"/>
      </w:rPr>
      <w:t>.restoringhealth.ca</w:t>
    </w:r>
    <w:r w:rsidRPr="002E6B62">
      <w:rPr>
        <w:rFonts w:ascii="Book Antiqua" w:hAnsi="Book Antiqua"/>
        <w:sz w:val="20"/>
        <w:szCs w:val="20"/>
      </w:rPr>
      <w:t xml:space="preserve"> </w:t>
    </w:r>
    <w:r w:rsidRPr="002E6B62">
      <w:rPr>
        <w:rFonts w:ascii="Book Antiqua" w:hAnsi="Book Antiqua"/>
        <w:sz w:val="20"/>
        <w:szCs w:val="20"/>
      </w:rPr>
      <w:tab/>
      <w:t>email:bknappett@</w:t>
    </w:r>
    <w:r w:rsidR="00FC2E16">
      <w:rPr>
        <w:rFonts w:ascii="Book Antiqua" w:hAnsi="Book Antiqua"/>
        <w:sz w:val="20"/>
        <w:szCs w:val="20"/>
      </w:rPr>
      <w:t>redcanoehealth.ca</w:t>
    </w:r>
  </w:p>
  <w:p w:rsidR="00374DB3" w:rsidRDefault="00374DB3">
    <w:pPr>
      <w:pStyle w:val="Footer"/>
    </w:pPr>
  </w:p>
  <w:p w:rsidR="00374DB3" w:rsidRDefault="0037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DC" w:rsidRDefault="008F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DB" w:rsidRDefault="007111DB" w:rsidP="002E6B62">
      <w:pPr>
        <w:spacing w:after="0" w:line="240" w:lineRule="auto"/>
      </w:pPr>
      <w:r>
        <w:separator/>
      </w:r>
    </w:p>
  </w:footnote>
  <w:footnote w:type="continuationSeparator" w:id="0">
    <w:p w:rsidR="007111DB" w:rsidRDefault="007111DB" w:rsidP="002E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DC" w:rsidRDefault="008F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DC" w:rsidRDefault="008F1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DC" w:rsidRDefault="008F1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96A"/>
    <w:multiLevelType w:val="hybridMultilevel"/>
    <w:tmpl w:val="A0D0B920"/>
    <w:lvl w:ilvl="0" w:tplc="6DCEE9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1C321DF"/>
    <w:multiLevelType w:val="hybridMultilevel"/>
    <w:tmpl w:val="0E202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E19"/>
    <w:rsid w:val="00087E19"/>
    <w:rsid w:val="000F3855"/>
    <w:rsid w:val="001212AA"/>
    <w:rsid w:val="00130030"/>
    <w:rsid w:val="00191943"/>
    <w:rsid w:val="00192568"/>
    <w:rsid w:val="002B4975"/>
    <w:rsid w:val="002E3962"/>
    <w:rsid w:val="002E6B62"/>
    <w:rsid w:val="00350BD4"/>
    <w:rsid w:val="00374DB3"/>
    <w:rsid w:val="003C543C"/>
    <w:rsid w:val="004F5C13"/>
    <w:rsid w:val="0058017A"/>
    <w:rsid w:val="005C5999"/>
    <w:rsid w:val="00643383"/>
    <w:rsid w:val="00676E92"/>
    <w:rsid w:val="00687E5C"/>
    <w:rsid w:val="006A75B9"/>
    <w:rsid w:val="007111DB"/>
    <w:rsid w:val="007145C4"/>
    <w:rsid w:val="007234DD"/>
    <w:rsid w:val="007B06D1"/>
    <w:rsid w:val="007D71BD"/>
    <w:rsid w:val="008179A2"/>
    <w:rsid w:val="008E0B25"/>
    <w:rsid w:val="008E6128"/>
    <w:rsid w:val="008F1DDC"/>
    <w:rsid w:val="00903C59"/>
    <w:rsid w:val="009E6F02"/>
    <w:rsid w:val="00A11917"/>
    <w:rsid w:val="00A173B5"/>
    <w:rsid w:val="00B3243B"/>
    <w:rsid w:val="00B40E19"/>
    <w:rsid w:val="00B457A8"/>
    <w:rsid w:val="00B4722C"/>
    <w:rsid w:val="00C01718"/>
    <w:rsid w:val="00C140B4"/>
    <w:rsid w:val="00C52CBD"/>
    <w:rsid w:val="00C67283"/>
    <w:rsid w:val="00D575F0"/>
    <w:rsid w:val="00DD087D"/>
    <w:rsid w:val="00E15C52"/>
    <w:rsid w:val="00E54534"/>
    <w:rsid w:val="00E72F0C"/>
    <w:rsid w:val="00E857B1"/>
    <w:rsid w:val="00E93217"/>
    <w:rsid w:val="00F17106"/>
    <w:rsid w:val="00F94B5A"/>
    <w:rsid w:val="00FC25B6"/>
    <w:rsid w:val="00FC2E16"/>
    <w:rsid w:val="00FD6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E1A0"/>
  <w15:docId w15:val="{5C3D0121-423F-417F-98EC-8D839920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19"/>
    <w:rPr>
      <w:rFonts w:ascii="Tahoma" w:hAnsi="Tahoma" w:cs="Tahoma"/>
      <w:sz w:val="16"/>
      <w:szCs w:val="16"/>
    </w:rPr>
  </w:style>
  <w:style w:type="paragraph" w:styleId="Header">
    <w:name w:val="header"/>
    <w:basedOn w:val="Normal"/>
    <w:link w:val="HeaderChar"/>
    <w:uiPriority w:val="99"/>
    <w:unhideWhenUsed/>
    <w:rsid w:val="002E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62"/>
  </w:style>
  <w:style w:type="paragraph" w:styleId="Footer">
    <w:name w:val="footer"/>
    <w:basedOn w:val="Normal"/>
    <w:link w:val="FooterChar"/>
    <w:unhideWhenUsed/>
    <w:rsid w:val="002E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62"/>
  </w:style>
  <w:style w:type="character" w:styleId="Emphasis">
    <w:name w:val="Emphasis"/>
    <w:qFormat/>
    <w:rsid w:val="00B457A8"/>
    <w:rPr>
      <w:rFonts w:ascii="Arial Black" w:hAnsi="Arial Black" w:hint="default"/>
      <w:i w:val="0"/>
      <w:iCs w:val="0"/>
      <w:sz w:val="18"/>
    </w:rPr>
  </w:style>
  <w:style w:type="paragraph" w:styleId="BodyText">
    <w:name w:val="Body Text"/>
    <w:basedOn w:val="Normal"/>
    <w:link w:val="BodyTextChar"/>
    <w:semiHidden/>
    <w:rsid w:val="00B457A8"/>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B457A8"/>
    <w:rPr>
      <w:rFonts w:ascii="Arial" w:eastAsia="Times New Roman" w:hAnsi="Arial" w:cs="Times New Roman"/>
      <w:spacing w:val="-5"/>
      <w:sz w:val="20"/>
      <w:szCs w:val="20"/>
    </w:rPr>
  </w:style>
  <w:style w:type="paragraph" w:styleId="MessageHeader">
    <w:name w:val="Message Header"/>
    <w:basedOn w:val="BodyText"/>
    <w:link w:val="MessageHeaderChar"/>
    <w:semiHidden/>
    <w:rsid w:val="00B457A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semiHidden/>
    <w:rsid w:val="00B457A8"/>
    <w:rPr>
      <w:rFonts w:ascii="Arial" w:eastAsia="Times New Roman" w:hAnsi="Arial" w:cs="Times New Roman"/>
      <w:spacing w:val="-5"/>
      <w:sz w:val="20"/>
      <w:szCs w:val="20"/>
    </w:rPr>
  </w:style>
  <w:style w:type="paragraph" w:customStyle="1" w:styleId="DocumentLabel">
    <w:name w:val="Document Label"/>
    <w:basedOn w:val="Normal"/>
    <w:rsid w:val="00B457A8"/>
    <w:pPr>
      <w:keepNext/>
      <w:keepLines/>
      <w:spacing w:before="400" w:after="120" w:line="240" w:lineRule="atLeast"/>
    </w:pPr>
    <w:rPr>
      <w:rFonts w:ascii="Arial Black" w:eastAsia="Times New Roman" w:hAnsi="Arial Black" w:cs="Times New Roman"/>
      <w:spacing w:val="-100"/>
      <w:kern w:val="28"/>
      <w:sz w:val="108"/>
      <w:szCs w:val="20"/>
    </w:rPr>
  </w:style>
  <w:style w:type="paragraph" w:customStyle="1" w:styleId="MessageHeaderFirst">
    <w:name w:val="Message Header First"/>
    <w:basedOn w:val="MessageHeader"/>
    <w:next w:val="MessageHeader"/>
    <w:rsid w:val="00B457A8"/>
  </w:style>
  <w:style w:type="paragraph" w:customStyle="1" w:styleId="MessageHeaderLast">
    <w:name w:val="Message Header Last"/>
    <w:basedOn w:val="MessageHeader"/>
    <w:next w:val="BodyText"/>
    <w:rsid w:val="00B457A8"/>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B457A8"/>
    <w:rPr>
      <w:rFonts w:ascii="Arial Black" w:hAnsi="Arial Black" w:hint="default"/>
      <w:sz w:val="18"/>
    </w:rPr>
  </w:style>
  <w:style w:type="character" w:styleId="Hyperlink">
    <w:name w:val="Hyperlink"/>
    <w:basedOn w:val="DefaultParagraphFont"/>
    <w:uiPriority w:val="99"/>
    <w:semiHidden/>
    <w:unhideWhenUsed/>
    <w:rsid w:val="008179A2"/>
    <w:rPr>
      <w:color w:val="0000FF"/>
      <w:u w:val="single"/>
    </w:rPr>
  </w:style>
  <w:style w:type="paragraph" w:styleId="ListParagraph">
    <w:name w:val="List Paragraph"/>
    <w:basedOn w:val="Normal"/>
    <w:uiPriority w:val="34"/>
    <w:qFormat/>
    <w:rsid w:val="005C5999"/>
    <w:pPr>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IBM-T30</dc:creator>
  <cp:lastModifiedBy>Fire</cp:lastModifiedBy>
  <cp:revision>5</cp:revision>
  <cp:lastPrinted>2016-11-14T20:51:00Z</cp:lastPrinted>
  <dcterms:created xsi:type="dcterms:W3CDTF">2011-10-19T21:04:00Z</dcterms:created>
  <dcterms:modified xsi:type="dcterms:W3CDTF">2018-06-07T14:15:00Z</dcterms:modified>
</cp:coreProperties>
</file>